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rPr>
          <w:rFonts w:hint="eastAsia" w:ascii="黑体" w:hAnsi="黑体" w:eastAsia="黑体"/>
          <w:sz w:val="28"/>
          <w:szCs w:val="28"/>
          <w:lang w:val="en-US" w:eastAsia="zh-CN"/>
        </w:rPr>
      </w:pPr>
      <w:r>
        <w:rPr>
          <w:rFonts w:hint="eastAsia" w:ascii="黑体" w:hAnsi="黑体" w:eastAsia="黑体"/>
          <w:sz w:val="28"/>
          <w:szCs w:val="28"/>
        </w:rPr>
        <w:t>附件</w:t>
      </w:r>
      <w:r>
        <w:rPr>
          <w:rFonts w:hint="eastAsia" w:ascii="黑体" w:hAnsi="黑体" w:eastAsia="黑体"/>
          <w:sz w:val="28"/>
          <w:szCs w:val="28"/>
          <w:lang w:val="en-US" w:eastAsia="zh-CN"/>
        </w:rPr>
        <w:t>3</w:t>
      </w:r>
    </w:p>
    <w:p>
      <w:pPr>
        <w:jc w:val="center"/>
        <w:rPr>
          <w:rFonts w:ascii="宋体" w:hAnsi="宋体" w:cs="宋体"/>
          <w:b/>
          <w:kern w:val="0"/>
          <w:sz w:val="44"/>
          <w:szCs w:val="44"/>
        </w:rPr>
      </w:pPr>
      <w:r>
        <w:rPr>
          <w:rFonts w:hint="eastAsia" w:ascii="宋体" w:hAnsi="宋体" w:cs="宋体"/>
          <w:b/>
          <w:kern w:val="0"/>
          <w:sz w:val="44"/>
          <w:szCs w:val="44"/>
        </w:rPr>
        <w:t>国家级继续医学教育项目申办要求</w:t>
      </w:r>
    </w:p>
    <w:p>
      <w:pPr>
        <w:spacing w:after="156" w:afterLines="50"/>
        <w:jc w:val="center"/>
        <w:rPr>
          <w:rFonts w:ascii="宋体" w:hAnsi="宋体" w:cs="宋体"/>
          <w:b/>
          <w:kern w:val="0"/>
          <w:sz w:val="44"/>
          <w:szCs w:val="44"/>
        </w:rPr>
      </w:pPr>
      <w:r>
        <w:rPr>
          <w:rFonts w:hint="eastAsia" w:ascii="楷体_GB2312" w:hAnsi="楷体_GB2312" w:eastAsia="楷体_GB2312" w:cs="楷体_GB2312"/>
          <w:b/>
          <w:kern w:val="0"/>
          <w:sz w:val="28"/>
          <w:szCs w:val="28"/>
        </w:rPr>
        <w:t>（2024年版）</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为推动新时代国家级继续医学教育项目高质量发展、提升其在卫生专业技术人才培养中的重要作用，优化卫生人才</w:t>
      </w:r>
      <w:bookmarkStart w:id="2" w:name="_GoBack"/>
      <w:bookmarkEnd w:id="2"/>
      <w:r>
        <w:rPr>
          <w:rFonts w:hint="eastAsia" w:ascii="仿宋" w:hAnsi="仿宋" w:eastAsia="仿宋"/>
          <w:sz w:val="32"/>
          <w:szCs w:val="32"/>
        </w:rPr>
        <w:t>培养结构、提高卫生人才培养质量，进一步落实为基层减负，做好2024年国家级继续医学教育项目申报工作，现将《2</w:t>
      </w:r>
      <w:r>
        <w:rPr>
          <w:rFonts w:ascii="仿宋" w:hAnsi="仿宋" w:eastAsia="仿宋"/>
          <w:sz w:val="32"/>
          <w:szCs w:val="32"/>
        </w:rPr>
        <w:t>02</w:t>
      </w:r>
      <w:r>
        <w:rPr>
          <w:rFonts w:hint="eastAsia" w:ascii="仿宋" w:hAnsi="仿宋" w:eastAsia="仿宋"/>
          <w:sz w:val="32"/>
          <w:szCs w:val="32"/>
        </w:rPr>
        <w:t>4年国家级继续医学教育项目申办要求》公布如下，请有关单位遵照执行。</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一、项目定位</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国家级继续医学教育项目要面向全国卫生健康在职人员，整合国家级权威专家等学术资源开展培训，以提高全国卫生专业技术人员专业知识、技能、职业素质为目的。</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二、总体要求</w:t>
      </w:r>
    </w:p>
    <w:p>
      <w:pPr>
        <w:spacing w:line="560" w:lineRule="exact"/>
        <w:ind w:firstLine="640" w:firstLineChars="200"/>
        <w:rPr>
          <w:rFonts w:ascii="仿宋" w:hAnsi="仿宋" w:eastAsia="仿宋"/>
          <w:color w:val="0000FF"/>
          <w:sz w:val="32"/>
          <w:szCs w:val="32"/>
        </w:rPr>
      </w:pPr>
      <w:r>
        <w:rPr>
          <w:rFonts w:hint="eastAsia" w:ascii="仿宋" w:hAnsi="仿宋" w:eastAsia="仿宋"/>
          <w:sz w:val="32"/>
          <w:szCs w:val="32"/>
          <w:lang w:val="en-US" w:eastAsia="zh-CN"/>
        </w:rPr>
        <w:t>1.</w:t>
      </w:r>
      <w:r>
        <w:rPr>
          <w:rFonts w:hint="eastAsia" w:ascii="仿宋" w:hAnsi="仿宋" w:eastAsia="仿宋"/>
          <w:sz w:val="32"/>
          <w:szCs w:val="32"/>
        </w:rPr>
        <w:t>坚持以需求为导向的原则。</w:t>
      </w:r>
      <w:r>
        <w:rPr>
          <w:rFonts w:hint="eastAsia" w:ascii="仿宋" w:hAnsi="仿宋" w:eastAsia="仿宋"/>
          <w:color w:val="0000FF"/>
          <w:sz w:val="32"/>
          <w:szCs w:val="32"/>
        </w:rPr>
        <w:t>项目申办要基于行业需求，包括学员需求、问卷调查情况、评估结果、临床实践存在的问题或差距、国内外本领域的最新进展、卫生政策法规的新要求，以及未来的工作需求等。</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项目设计要注重针对性和可行性。根据培训对象、培训目标和培训效果，确定合适的项目名称，设计与之匹配、切实可行的培训内容、授课教师、教学形式、学时安排、考核和评估方式等，且与其他同类项目相比具有一定的创新性。</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3.坚持公益性原则。防范商业利益影响培训内容科学性，规范继续医学教育活动收费管理，确保继续医学教育有效、有序开展。项目各项收费要符合相关部门规定，不得以营利为目的，并由项目第一申办单位负责项目经费收支。申报与备案国家级继续医学教育项目（包括国家级继续医学教育基地项目）过程中,各单位均不得收取评审费等任何费用。</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三、内容要求</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项目内容要有科学依据、符合伦理道德原则，并具有</w:t>
      </w:r>
      <w:r>
        <w:rPr>
          <w:rFonts w:hint="eastAsia" w:ascii="仿宋" w:hAnsi="仿宋" w:eastAsia="仿宋"/>
          <w:color w:val="0000FF"/>
          <w:sz w:val="32"/>
          <w:szCs w:val="32"/>
        </w:rPr>
        <w:t>独立性、客观性、公正性和完整性</w:t>
      </w:r>
      <w:r>
        <w:rPr>
          <w:rFonts w:hint="eastAsia" w:ascii="仿宋" w:hAnsi="仿宋" w:eastAsia="仿宋"/>
          <w:sz w:val="32"/>
          <w:szCs w:val="32"/>
        </w:rPr>
        <w:t>。项目</w:t>
      </w:r>
      <w:r>
        <w:rPr>
          <w:rFonts w:ascii="仿宋" w:hAnsi="仿宋" w:eastAsia="仿宋"/>
          <w:sz w:val="32"/>
          <w:szCs w:val="32"/>
        </w:rPr>
        <w:t>内容</w:t>
      </w:r>
      <w:r>
        <w:rPr>
          <w:rFonts w:hint="eastAsia" w:ascii="仿宋" w:hAnsi="仿宋" w:eastAsia="仿宋"/>
          <w:sz w:val="32"/>
          <w:szCs w:val="32"/>
        </w:rPr>
        <w:t>必须符合下列条件之一：</w:t>
      </w:r>
    </w:p>
    <w:p>
      <w:pPr>
        <w:autoSpaceDE w:val="0"/>
        <w:autoSpaceDN w:val="0"/>
        <w:adjustRightInd w:val="0"/>
        <w:ind w:firstLine="640"/>
        <w:jc w:val="left"/>
        <w:rPr>
          <w:rFonts w:ascii="仿宋" w:hAnsi="仿宋" w:eastAsia="仿宋"/>
          <w:sz w:val="32"/>
          <w:szCs w:val="32"/>
        </w:rPr>
      </w:pPr>
      <w:r>
        <w:rPr>
          <w:rFonts w:hint="eastAsia" w:ascii="仿宋" w:hAnsi="仿宋" w:eastAsia="仿宋"/>
          <w:sz w:val="32"/>
          <w:szCs w:val="32"/>
        </w:rPr>
        <w:t>1.当前健康中国和创新型国家建设、乡村振兴、医药卫生体制改革、重大传染病防控或突发公共卫生应急事件等重点工作领域，及全科、儿科、精神科、老年医学等紧缺专业的研究成果；</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2.本学科的国际或国内发展前沿；或边缘学科和交叉学科的新进展；或国外先进技术、成果的引进和推广，或国内先进技术、成果的推广；或填补国内空白，有显著社会或经济效益的技术和方法；</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3.其他有助于提升全国卫生专业技术人员专业知识、技能、职业素质的内容，如曾获</w:t>
      </w:r>
      <w:r>
        <w:rPr>
          <w:rFonts w:hint="eastAsia" w:ascii="仿宋" w:hAnsi="仿宋" w:eastAsia="仿宋" w:cs="仿宋_GB2312"/>
          <w:kern w:val="0"/>
          <w:sz w:val="32"/>
          <w:szCs w:val="32"/>
        </w:rPr>
        <w:t>国家级、省部级和社会力量设立科技奖的获奖项目、</w:t>
      </w:r>
      <w:r>
        <w:rPr>
          <w:rFonts w:hint="eastAsia" w:ascii="仿宋" w:hAnsi="仿宋" w:eastAsia="仿宋"/>
          <w:sz w:val="32"/>
          <w:szCs w:val="32"/>
        </w:rPr>
        <w:t>疾病诊疗指南、技术操作规范、临床路径、卫生政策法规、医德医风和医患沟通等。</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4.无主题授课内容或无实质性专业内容的学术年会，不得作为项目申报；申报内容中与授课培训无关的工作会议部分内容，不作为项目申报内容。</w:t>
      </w:r>
    </w:p>
    <w:p>
      <w:pPr>
        <w:spacing w:line="560" w:lineRule="exact"/>
        <w:ind w:firstLine="640" w:firstLineChars="200"/>
        <w:rPr>
          <w:rFonts w:hint="eastAsia" w:ascii="黑体" w:hAnsi="黑体" w:eastAsia="黑体"/>
          <w:sz w:val="32"/>
          <w:szCs w:val="32"/>
        </w:rPr>
      </w:pPr>
    </w:p>
    <w:p>
      <w:pPr>
        <w:spacing w:line="560" w:lineRule="exact"/>
        <w:ind w:firstLine="640" w:firstLineChars="200"/>
        <w:rPr>
          <w:rFonts w:ascii="黑体" w:hAnsi="黑体" w:eastAsia="黑体"/>
          <w:sz w:val="32"/>
          <w:szCs w:val="32"/>
          <w:shd w:val="clear" w:color="auto" w:fill="FFFFFF"/>
        </w:rPr>
      </w:pPr>
      <w:r>
        <w:rPr>
          <w:rFonts w:hint="eastAsia" w:ascii="黑体" w:hAnsi="黑体" w:eastAsia="黑体"/>
          <w:sz w:val="32"/>
          <w:szCs w:val="32"/>
        </w:rPr>
        <w:t>四、</w:t>
      </w:r>
      <w:r>
        <w:rPr>
          <w:rFonts w:hint="eastAsia" w:ascii="黑体" w:hAnsi="黑体" w:eastAsia="黑体"/>
          <w:sz w:val="32"/>
          <w:szCs w:val="32"/>
          <w:shd w:val="clear" w:color="auto" w:fill="FFFFFF"/>
        </w:rPr>
        <w:t>课程（课件）安排及举办方式</w:t>
      </w:r>
    </w:p>
    <w:p>
      <w:pPr>
        <w:spacing w:line="560" w:lineRule="exact"/>
        <w:ind w:firstLine="640" w:firstLineChars="200"/>
        <w:rPr>
          <w:rFonts w:ascii="仿宋" w:hAnsi="仿宋" w:eastAsia="仿宋"/>
          <w:sz w:val="32"/>
          <w:szCs w:val="32"/>
          <w:shd w:val="clear" w:color="auto" w:fill="FFFFFF"/>
        </w:rPr>
      </w:pPr>
      <w:r>
        <w:rPr>
          <w:rFonts w:hint="eastAsia" w:ascii="仿宋" w:hAnsi="仿宋" w:eastAsia="仿宋"/>
          <w:sz w:val="32"/>
          <w:szCs w:val="32"/>
          <w:shd w:val="clear" w:color="auto" w:fill="FFFFFF"/>
        </w:rPr>
        <w:t>1.项目申办单位与授课教师应做好教学前的沟通工作，提出明确的课程需求，指导教师提前做好教学备课等工作。</w:t>
      </w:r>
    </w:p>
    <w:p>
      <w:pPr>
        <w:spacing w:line="560" w:lineRule="exact"/>
        <w:ind w:firstLine="640" w:firstLineChars="200"/>
        <w:rPr>
          <w:rFonts w:ascii="仿宋" w:hAnsi="仿宋" w:eastAsia="仿宋"/>
          <w:sz w:val="32"/>
          <w:szCs w:val="32"/>
          <w:shd w:val="clear" w:color="auto" w:fill="FFFFFF"/>
        </w:rPr>
      </w:pPr>
      <w:r>
        <w:rPr>
          <w:rFonts w:hint="eastAsia" w:ascii="仿宋" w:hAnsi="仿宋" w:eastAsia="仿宋"/>
          <w:sz w:val="32"/>
          <w:szCs w:val="32"/>
          <w:shd w:val="clear" w:color="auto" w:fill="FFFFFF"/>
        </w:rPr>
        <w:t>2.项目申办单位对授课教师所提供的教学课件及有关教学资料进行必要核查，确保课件符合教学要求、内容无意识形态问题。课件内容要更新及时、主题突出、结构合理、内容完整、逻辑顺畅、整体风格统一协调、参考资料来源清楚，无侵权行为。</w:t>
      </w:r>
    </w:p>
    <w:p>
      <w:pPr>
        <w:spacing w:line="560" w:lineRule="exact"/>
        <w:ind w:firstLine="640" w:firstLineChars="200"/>
        <w:rPr>
          <w:rFonts w:ascii="仿宋" w:hAnsi="仿宋" w:eastAsia="仿宋"/>
          <w:sz w:val="32"/>
          <w:szCs w:val="32"/>
          <w:shd w:val="clear" w:color="auto" w:fill="FFFFFF"/>
        </w:rPr>
      </w:pPr>
      <w:r>
        <w:rPr>
          <w:rFonts w:hint="eastAsia" w:ascii="仿宋" w:hAnsi="仿宋" w:eastAsia="仿宋"/>
          <w:sz w:val="32"/>
          <w:szCs w:val="32"/>
          <w:shd w:val="clear" w:color="auto" w:fill="FFFFFF"/>
        </w:rPr>
        <w:t>3.</w:t>
      </w:r>
      <w:r>
        <w:rPr>
          <w:rFonts w:hint="eastAsia" w:ascii="仿宋" w:hAnsi="仿宋" w:eastAsia="仿宋"/>
          <w:color w:val="0000FF"/>
          <w:sz w:val="32"/>
          <w:szCs w:val="32"/>
        </w:rPr>
        <w:t>面授项目原则上线下方式举办，如有特殊情况改为线上形式举办，需向所在省市级继续医学教育委员会提交书面申请备案，加强全过程管理与督查。</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五、项目负责人及授课教师</w:t>
      </w:r>
    </w:p>
    <w:p>
      <w:pPr>
        <w:spacing w:line="560" w:lineRule="exact"/>
        <w:ind w:firstLine="640" w:firstLineChars="200"/>
        <w:rPr>
          <w:rFonts w:ascii="仿宋" w:hAnsi="仿宋" w:eastAsia="仿宋"/>
          <w:color w:val="FF0000"/>
          <w:sz w:val="32"/>
          <w:szCs w:val="32"/>
        </w:rPr>
      </w:pPr>
      <w:r>
        <w:rPr>
          <w:rFonts w:hint="eastAsia" w:ascii="仿宋" w:hAnsi="仿宋" w:eastAsia="仿宋"/>
          <w:sz w:val="32"/>
          <w:szCs w:val="32"/>
        </w:rPr>
        <w:t>1.项目负责人应在所申办项目学科领域具有较高的学术水平、</w:t>
      </w:r>
      <w:r>
        <w:rPr>
          <w:rFonts w:ascii="仿宋" w:hAnsi="仿宋" w:eastAsia="仿宋"/>
          <w:sz w:val="32"/>
          <w:szCs w:val="32"/>
        </w:rPr>
        <w:t>丰富的实践经验和良好的职业道德</w:t>
      </w:r>
      <w:r>
        <w:rPr>
          <w:rFonts w:hint="eastAsia" w:ascii="仿宋" w:hAnsi="仿宋" w:eastAsia="仿宋"/>
          <w:sz w:val="32"/>
          <w:szCs w:val="32"/>
        </w:rPr>
        <w:t>，在全国范围内具有一定学术影响力，既往曾担任过国家级或省（会）级继续医学教育项目的负责人。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2.项目负责人应为在职人员，且在项目申办单位任职，对项目学术水平和课程安排进行统筹规划和质量把关，并</w:t>
      </w:r>
      <w:r>
        <w:rPr>
          <w:rFonts w:ascii="仿宋" w:hAnsi="仿宋" w:eastAsia="仿宋"/>
          <w:sz w:val="32"/>
          <w:szCs w:val="32"/>
        </w:rPr>
        <w:t>参与授课</w:t>
      </w:r>
      <w:r>
        <w:rPr>
          <w:rFonts w:hint="eastAsia" w:ascii="仿宋" w:hAnsi="仿宋" w:eastAsia="仿宋"/>
          <w:sz w:val="32"/>
          <w:szCs w:val="32"/>
        </w:rPr>
        <w:t>和项目执行</w:t>
      </w:r>
      <w:r>
        <w:rPr>
          <w:rFonts w:ascii="仿宋" w:hAnsi="仿宋" w:eastAsia="仿宋"/>
          <w:sz w:val="32"/>
          <w:szCs w:val="32"/>
        </w:rPr>
        <w:t>。</w:t>
      </w:r>
      <w:r>
        <w:rPr>
          <w:rFonts w:hint="eastAsia" w:ascii="仿宋" w:hAnsi="仿宋" w:eastAsia="仿宋"/>
          <w:sz w:val="32"/>
          <w:szCs w:val="32"/>
        </w:rPr>
        <w:t>合理安排授课教师数量和构成，培训目标与效果相匹配，每位授课教师理论授课内容原则上不超过3学时（指导带教等情况可适当延长）。申办单位属于医疗卫生、教学、科研机构的，原则上本单位的授课教师占比应不低于50%。</w:t>
      </w:r>
    </w:p>
    <w:p>
      <w:pPr>
        <w:spacing w:line="560" w:lineRule="exact"/>
        <w:ind w:firstLine="640" w:firstLineChars="200"/>
        <w:jc w:val="distribute"/>
        <w:rPr>
          <w:rFonts w:hint="eastAsia" w:ascii="仿宋" w:hAnsi="仿宋" w:eastAsia="仿宋"/>
          <w:sz w:val="32"/>
          <w:szCs w:val="32"/>
        </w:rPr>
      </w:pPr>
      <w:r>
        <w:rPr>
          <w:rFonts w:hint="eastAsia" w:ascii="仿宋" w:hAnsi="仿宋" w:eastAsia="仿宋"/>
          <w:sz w:val="32"/>
          <w:szCs w:val="32"/>
        </w:rPr>
        <w:t>3.授课</w:t>
      </w:r>
      <w:r>
        <w:rPr>
          <w:rFonts w:ascii="仿宋" w:hAnsi="仿宋" w:eastAsia="仿宋"/>
          <w:sz w:val="32"/>
          <w:szCs w:val="32"/>
        </w:rPr>
        <w:t>教师</w:t>
      </w:r>
      <w:r>
        <w:rPr>
          <w:rFonts w:hint="eastAsia" w:ascii="仿宋" w:hAnsi="仿宋" w:eastAsia="仿宋"/>
          <w:sz w:val="32"/>
          <w:szCs w:val="32"/>
        </w:rPr>
        <w:t>应能</w:t>
      </w:r>
      <w:r>
        <w:rPr>
          <w:rFonts w:ascii="仿宋" w:hAnsi="仿宋" w:eastAsia="仿宋"/>
          <w:sz w:val="32"/>
          <w:szCs w:val="32"/>
        </w:rPr>
        <w:t>充分把握国家卫生健康发展方向</w:t>
      </w:r>
      <w:r>
        <w:rPr>
          <w:rFonts w:hint="eastAsia" w:ascii="仿宋" w:hAnsi="仿宋" w:eastAsia="仿宋"/>
          <w:sz w:val="32"/>
          <w:szCs w:val="32"/>
        </w:rPr>
        <w:t>和</w:t>
      </w:r>
    </w:p>
    <w:p>
      <w:pPr>
        <w:spacing w:line="560" w:lineRule="exact"/>
        <w:rPr>
          <w:rFonts w:ascii="仿宋" w:hAnsi="仿宋" w:eastAsia="仿宋"/>
          <w:sz w:val="32"/>
          <w:szCs w:val="32"/>
        </w:rPr>
      </w:pPr>
      <w:r>
        <w:rPr>
          <w:rFonts w:hint="eastAsia" w:ascii="仿宋" w:hAnsi="仿宋" w:eastAsia="仿宋"/>
          <w:sz w:val="32"/>
          <w:szCs w:val="32"/>
        </w:rPr>
        <w:t>宏观政策</w:t>
      </w:r>
      <w:r>
        <w:rPr>
          <w:rFonts w:ascii="仿宋" w:hAnsi="仿宋" w:eastAsia="仿宋"/>
          <w:sz w:val="32"/>
          <w:szCs w:val="32"/>
        </w:rPr>
        <w:t>要求</w:t>
      </w:r>
      <w:r>
        <w:rPr>
          <w:rFonts w:hint="eastAsia" w:ascii="仿宋" w:hAnsi="仿宋" w:eastAsia="仿宋"/>
          <w:sz w:val="32"/>
          <w:szCs w:val="32"/>
        </w:rPr>
        <w:t>，</w:t>
      </w:r>
      <w:r>
        <w:rPr>
          <w:rFonts w:ascii="仿宋" w:hAnsi="仿宋" w:eastAsia="仿宋"/>
          <w:sz w:val="32"/>
          <w:szCs w:val="32"/>
        </w:rPr>
        <w:t>具有</w:t>
      </w:r>
      <w:r>
        <w:rPr>
          <w:rFonts w:hint="eastAsia" w:ascii="仿宋" w:hAnsi="仿宋" w:eastAsia="仿宋"/>
          <w:sz w:val="32"/>
          <w:szCs w:val="32"/>
        </w:rPr>
        <w:t>良好</w:t>
      </w:r>
      <w:r>
        <w:rPr>
          <w:rFonts w:ascii="仿宋" w:hAnsi="仿宋" w:eastAsia="仿宋"/>
          <w:sz w:val="32"/>
          <w:szCs w:val="32"/>
        </w:rPr>
        <w:t>的职业道德</w:t>
      </w:r>
      <w:r>
        <w:rPr>
          <w:rFonts w:hint="eastAsia" w:ascii="仿宋" w:hAnsi="仿宋" w:eastAsia="仿宋"/>
          <w:sz w:val="32"/>
          <w:szCs w:val="32"/>
        </w:rPr>
        <w:t>，</w:t>
      </w:r>
      <w:r>
        <w:rPr>
          <w:rFonts w:ascii="仿宋" w:hAnsi="仿宋" w:eastAsia="仿宋"/>
          <w:sz w:val="32"/>
          <w:szCs w:val="32"/>
        </w:rPr>
        <w:t>在</w:t>
      </w:r>
      <w:r>
        <w:rPr>
          <w:rFonts w:hint="eastAsia" w:ascii="仿宋" w:hAnsi="仿宋" w:eastAsia="仿宋"/>
          <w:sz w:val="32"/>
          <w:szCs w:val="32"/>
        </w:rPr>
        <w:t>项目所属</w:t>
      </w:r>
      <w:r>
        <w:rPr>
          <w:rFonts w:ascii="仿宋" w:hAnsi="仿宋" w:eastAsia="仿宋"/>
          <w:sz w:val="32"/>
          <w:szCs w:val="32"/>
        </w:rPr>
        <w:t>学科领域</w:t>
      </w:r>
      <w:r>
        <w:rPr>
          <w:rFonts w:hint="eastAsia" w:ascii="仿宋" w:hAnsi="仿宋" w:eastAsia="仿宋"/>
          <w:sz w:val="32"/>
          <w:szCs w:val="32"/>
        </w:rPr>
        <w:t>具有</w:t>
      </w:r>
      <w:r>
        <w:rPr>
          <w:rFonts w:ascii="仿宋" w:hAnsi="仿宋" w:eastAsia="仿宋"/>
          <w:sz w:val="32"/>
          <w:szCs w:val="32"/>
        </w:rPr>
        <w:t>较</w:t>
      </w:r>
      <w:r>
        <w:rPr>
          <w:rFonts w:hint="eastAsia" w:ascii="仿宋" w:hAnsi="仿宋" w:eastAsia="仿宋"/>
          <w:sz w:val="32"/>
          <w:szCs w:val="32"/>
        </w:rPr>
        <w:t>高</w:t>
      </w:r>
      <w:r>
        <w:rPr>
          <w:rFonts w:ascii="仿宋" w:hAnsi="仿宋" w:eastAsia="仿宋"/>
          <w:sz w:val="32"/>
          <w:szCs w:val="32"/>
        </w:rPr>
        <w:t>的</w:t>
      </w:r>
      <w:r>
        <w:rPr>
          <w:rFonts w:hint="eastAsia" w:ascii="仿宋" w:hAnsi="仿宋" w:eastAsia="仿宋"/>
          <w:sz w:val="32"/>
          <w:szCs w:val="32"/>
        </w:rPr>
        <w:t>理论</w:t>
      </w:r>
      <w:r>
        <w:rPr>
          <w:rFonts w:ascii="仿宋" w:hAnsi="仿宋" w:eastAsia="仿宋"/>
          <w:sz w:val="32"/>
          <w:szCs w:val="32"/>
        </w:rPr>
        <w:t>水平</w:t>
      </w:r>
      <w:r>
        <w:rPr>
          <w:rFonts w:hint="eastAsia" w:ascii="仿宋" w:hAnsi="仿宋" w:eastAsia="仿宋"/>
          <w:sz w:val="32"/>
          <w:szCs w:val="32"/>
        </w:rPr>
        <w:t>和</w:t>
      </w:r>
      <w:r>
        <w:rPr>
          <w:rFonts w:ascii="仿宋" w:hAnsi="仿宋" w:eastAsia="仿宋"/>
          <w:sz w:val="32"/>
          <w:szCs w:val="32"/>
        </w:rPr>
        <w:t>（</w:t>
      </w:r>
      <w:r>
        <w:rPr>
          <w:rFonts w:hint="eastAsia" w:ascii="仿宋" w:hAnsi="仿宋" w:eastAsia="仿宋"/>
          <w:sz w:val="32"/>
          <w:szCs w:val="32"/>
        </w:rPr>
        <w:t>或</w:t>
      </w:r>
      <w:r>
        <w:rPr>
          <w:rFonts w:ascii="仿宋" w:hAnsi="仿宋" w:eastAsia="仿宋"/>
          <w:sz w:val="32"/>
          <w:szCs w:val="32"/>
        </w:rPr>
        <w:t>）</w:t>
      </w:r>
      <w:r>
        <w:rPr>
          <w:rFonts w:hint="eastAsia" w:ascii="仿宋" w:hAnsi="仿宋" w:eastAsia="仿宋"/>
          <w:sz w:val="32"/>
          <w:szCs w:val="32"/>
        </w:rPr>
        <w:t>实践</w:t>
      </w:r>
      <w:r>
        <w:rPr>
          <w:rFonts w:ascii="仿宋" w:hAnsi="仿宋" w:eastAsia="仿宋"/>
          <w:sz w:val="32"/>
          <w:szCs w:val="32"/>
        </w:rPr>
        <w:t>能力，</w:t>
      </w:r>
      <w:r>
        <w:rPr>
          <w:rFonts w:hint="eastAsia" w:ascii="仿宋" w:hAnsi="仿宋" w:eastAsia="仿宋"/>
          <w:sz w:val="32"/>
          <w:szCs w:val="32"/>
        </w:rPr>
        <w:t>具有</w:t>
      </w:r>
      <w:r>
        <w:rPr>
          <w:rFonts w:ascii="仿宋" w:hAnsi="仿宋" w:eastAsia="仿宋"/>
          <w:sz w:val="32"/>
          <w:szCs w:val="32"/>
        </w:rPr>
        <w:t>较高的</w:t>
      </w:r>
      <w:r>
        <w:rPr>
          <w:rFonts w:hint="eastAsia" w:ascii="仿宋" w:hAnsi="仿宋" w:eastAsia="仿宋"/>
          <w:sz w:val="32"/>
          <w:szCs w:val="32"/>
        </w:rPr>
        <w:t>教育</w:t>
      </w:r>
      <w:r>
        <w:rPr>
          <w:rFonts w:ascii="仿宋" w:hAnsi="仿宋" w:eastAsia="仿宋"/>
          <w:sz w:val="32"/>
          <w:szCs w:val="32"/>
        </w:rPr>
        <w:t>实践能力，能够</w:t>
      </w:r>
      <w:r>
        <w:rPr>
          <w:rFonts w:hint="eastAsia" w:ascii="仿宋" w:hAnsi="仿宋" w:eastAsia="仿宋"/>
          <w:sz w:val="32"/>
          <w:szCs w:val="32"/>
        </w:rPr>
        <w:t>根据</w:t>
      </w:r>
      <w:r>
        <w:rPr>
          <w:rFonts w:ascii="仿宋" w:hAnsi="仿宋" w:eastAsia="仿宋"/>
          <w:sz w:val="32"/>
          <w:szCs w:val="32"/>
        </w:rPr>
        <w:t>项目</w:t>
      </w:r>
      <w:r>
        <w:rPr>
          <w:rFonts w:hint="eastAsia" w:ascii="仿宋" w:hAnsi="仿宋" w:eastAsia="仿宋"/>
          <w:sz w:val="32"/>
          <w:szCs w:val="32"/>
        </w:rPr>
        <w:t>主题</w:t>
      </w:r>
      <w:r>
        <w:rPr>
          <w:rFonts w:ascii="仿宋" w:hAnsi="仿宋" w:eastAsia="仿宋"/>
          <w:sz w:val="32"/>
          <w:szCs w:val="32"/>
        </w:rPr>
        <w:t>内容</w:t>
      </w:r>
      <w:r>
        <w:rPr>
          <w:rFonts w:hint="eastAsia" w:ascii="仿宋" w:hAnsi="仿宋" w:eastAsia="仿宋"/>
          <w:sz w:val="32"/>
          <w:szCs w:val="32"/>
        </w:rPr>
        <w:t>和</w:t>
      </w:r>
      <w:r>
        <w:rPr>
          <w:rFonts w:ascii="仿宋" w:hAnsi="仿宋" w:eastAsia="仿宋"/>
          <w:sz w:val="32"/>
          <w:szCs w:val="32"/>
        </w:rPr>
        <w:t>学员情况</w:t>
      </w:r>
      <w:r>
        <w:rPr>
          <w:rFonts w:hint="eastAsia" w:ascii="仿宋" w:hAnsi="仿宋" w:eastAsia="仿宋"/>
          <w:sz w:val="32"/>
          <w:szCs w:val="32"/>
        </w:rPr>
        <w:t>有</w:t>
      </w:r>
      <w:r>
        <w:rPr>
          <w:rFonts w:ascii="仿宋" w:hAnsi="仿宋" w:eastAsia="仿宋"/>
          <w:sz w:val="32"/>
          <w:szCs w:val="32"/>
        </w:rPr>
        <w:t>针对性地准备</w:t>
      </w:r>
      <w:r>
        <w:rPr>
          <w:rFonts w:hint="eastAsia" w:ascii="仿宋" w:hAnsi="仿宋" w:eastAsia="仿宋"/>
          <w:sz w:val="32"/>
          <w:szCs w:val="32"/>
        </w:rPr>
        <w:t>授课主题</w:t>
      </w:r>
      <w:r>
        <w:rPr>
          <w:rFonts w:ascii="仿宋" w:hAnsi="仿宋" w:eastAsia="仿宋"/>
          <w:sz w:val="32"/>
          <w:szCs w:val="32"/>
        </w:rPr>
        <w:t>和内容</w:t>
      </w:r>
      <w:r>
        <w:rPr>
          <w:rFonts w:hint="eastAsia" w:ascii="仿宋" w:hAnsi="仿宋" w:eastAsia="仿宋"/>
          <w:sz w:val="32"/>
          <w:szCs w:val="32"/>
        </w:rPr>
        <w:t>、清晰</w:t>
      </w:r>
      <w:r>
        <w:rPr>
          <w:rFonts w:ascii="仿宋" w:hAnsi="仿宋" w:eastAsia="仿宋"/>
          <w:sz w:val="32"/>
          <w:szCs w:val="32"/>
        </w:rPr>
        <w:t>讲授</w:t>
      </w:r>
      <w:r>
        <w:rPr>
          <w:rFonts w:hint="eastAsia" w:ascii="仿宋" w:hAnsi="仿宋" w:eastAsia="仿宋"/>
          <w:sz w:val="32"/>
          <w:szCs w:val="32"/>
        </w:rPr>
        <w:t>，不得出现意识形态方面的问题</w:t>
      </w:r>
      <w:r>
        <w:rPr>
          <w:rFonts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4</w:t>
      </w:r>
      <w:r>
        <w:rPr>
          <w:rFonts w:ascii="仿宋" w:hAnsi="仿宋" w:eastAsia="仿宋"/>
          <w:sz w:val="32"/>
          <w:szCs w:val="32"/>
        </w:rPr>
        <w:t>.</w:t>
      </w:r>
      <w:r>
        <w:rPr>
          <w:rFonts w:hint="eastAsia" w:ascii="仿宋" w:hAnsi="仿宋" w:eastAsia="仿宋"/>
          <w:sz w:val="32"/>
          <w:szCs w:val="32"/>
        </w:rPr>
        <w:t>项目负责人及理论授课教师应具有副高级及以上专业技术职务，实验（技术示范）教师应具有中级及以上专业技术职务，其专业应符合授课内容学科专业。</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5.</w:t>
      </w:r>
      <w:r>
        <w:rPr>
          <w:rFonts w:hint="eastAsia" w:ascii="仿宋" w:hAnsi="仿宋" w:eastAsia="仿宋"/>
          <w:color w:val="0000FF"/>
          <w:sz w:val="32"/>
          <w:szCs w:val="32"/>
        </w:rPr>
        <w:t>项目负责人每年新申报项目不得超过2项</w:t>
      </w:r>
      <w:r>
        <w:rPr>
          <w:rFonts w:hint="eastAsia" w:ascii="仿宋" w:hAnsi="仿宋" w:eastAsia="仿宋"/>
          <w:sz w:val="32"/>
          <w:szCs w:val="32"/>
        </w:rPr>
        <w:t>，项目内容应为其所从事的主要专业或研究方向，且必须要承担项目的授课任务（国家级继续医学教育基地项目负责人不受此限）。</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6.国家级远程继续医学教育项目设有学术负责人和技术负责人。对项目负责人的相关要求适用于学术负责人，其对项目学术水平等全面负责;技术负责人仅对项目技术相关环节负责。</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六、申办单位要求</w:t>
      </w:r>
    </w:p>
    <w:p>
      <w:pPr>
        <w:spacing w:line="560" w:lineRule="exact"/>
        <w:ind w:firstLine="643" w:firstLineChars="200"/>
        <w:rPr>
          <w:rFonts w:ascii="仿宋" w:hAnsi="仿宋" w:eastAsia="仿宋"/>
          <w:sz w:val="32"/>
          <w:szCs w:val="32"/>
        </w:rPr>
      </w:pPr>
      <w:r>
        <w:rPr>
          <w:rFonts w:ascii="仿宋" w:hAnsi="仿宋" w:eastAsia="仿宋"/>
          <w:b/>
          <w:sz w:val="32"/>
          <w:szCs w:val="32"/>
        </w:rPr>
        <w:t>1.</w:t>
      </w:r>
      <w:r>
        <w:rPr>
          <w:rFonts w:hint="eastAsia" w:ascii="仿宋" w:hAnsi="仿宋" w:eastAsia="仿宋"/>
          <w:b/>
          <w:sz w:val="32"/>
          <w:szCs w:val="32"/>
        </w:rPr>
        <w:t>基础条件。</w:t>
      </w:r>
      <w:r>
        <w:rPr>
          <w:rFonts w:hint="eastAsia" w:ascii="仿宋" w:hAnsi="仿宋" w:eastAsia="仿宋"/>
          <w:sz w:val="32"/>
          <w:szCs w:val="32"/>
        </w:rPr>
        <w:t>项目申办单位要</w:t>
      </w:r>
      <w:r>
        <w:rPr>
          <w:rFonts w:ascii="仿宋" w:hAnsi="仿宋" w:eastAsia="仿宋"/>
          <w:sz w:val="32"/>
          <w:szCs w:val="32"/>
        </w:rPr>
        <w:t>切实负起主体责任</w:t>
      </w:r>
      <w:r>
        <w:rPr>
          <w:rFonts w:hint="eastAsia" w:ascii="仿宋" w:hAnsi="仿宋" w:eastAsia="仿宋"/>
          <w:sz w:val="32"/>
          <w:szCs w:val="32"/>
        </w:rPr>
        <w:t>，按照“谁申报、谁主办、谁负责”的原则，符合条件的医疗卫生、教学、科研机构及获准可以申办国家级继续医学教育项目的其他机构，可以申报（或备案）国家级继续医学教育项目。</w:t>
      </w:r>
      <w:bookmarkStart w:id="0" w:name="OLE_LINK2"/>
      <w:bookmarkStart w:id="1" w:name="OLE_LINK1"/>
      <w:r>
        <w:rPr>
          <w:rFonts w:hint="eastAsia" w:ascii="仿宋" w:hAnsi="仿宋" w:eastAsia="仿宋"/>
          <w:sz w:val="32"/>
          <w:szCs w:val="32"/>
        </w:rPr>
        <w:t>国家继续医学教育基地可申报与基地学科专业相符的国家级继续医学教育基地项目，举办形式参照面授项目。</w:t>
      </w:r>
    </w:p>
    <w:bookmarkEnd w:id="0"/>
    <w:bookmarkEnd w:id="1"/>
    <w:p>
      <w:pPr>
        <w:tabs>
          <w:tab w:val="left" w:pos="0"/>
          <w:tab w:val="left" w:pos="1260"/>
        </w:tabs>
        <w:spacing w:line="620" w:lineRule="exact"/>
        <w:ind w:firstLine="640" w:firstLineChars="200"/>
        <w:jc w:val="distribute"/>
        <w:rPr>
          <w:rFonts w:hint="eastAsia" w:ascii="仿宋" w:hAnsi="仿宋" w:eastAsia="仿宋"/>
          <w:sz w:val="32"/>
          <w:szCs w:val="32"/>
        </w:rPr>
      </w:pPr>
      <w:r>
        <w:rPr>
          <w:rFonts w:hint="eastAsia" w:ascii="仿宋" w:hAnsi="仿宋" w:eastAsia="仿宋"/>
          <w:sz w:val="32"/>
          <w:szCs w:val="32"/>
        </w:rPr>
        <w:t>最近一个周期校验结论为暂缓校验或被撤销《医疗机构执业许可证》，或最近一个周期年检不合格或被注销法人身份，或单位名称不符合国家有关规定的，不得申报或备案</w:t>
      </w:r>
    </w:p>
    <w:p>
      <w:pPr>
        <w:tabs>
          <w:tab w:val="left" w:pos="0"/>
          <w:tab w:val="left" w:pos="1260"/>
        </w:tabs>
        <w:spacing w:line="620" w:lineRule="exact"/>
        <w:rPr>
          <w:rFonts w:ascii="仿宋" w:hAnsi="仿宋" w:eastAsia="仿宋"/>
          <w:sz w:val="32"/>
          <w:szCs w:val="32"/>
        </w:rPr>
      </w:pPr>
      <w:r>
        <w:rPr>
          <w:rFonts w:hint="eastAsia" w:ascii="仿宋" w:hAnsi="仿宋" w:eastAsia="仿宋"/>
          <w:sz w:val="32"/>
          <w:szCs w:val="32"/>
        </w:rPr>
        <w:t>国家级继续医学教育项目。同一项目只能通过一个单位申报，且只能选择以新申报项目或备案项目的形式申请，不得</w:t>
      </w:r>
      <w:r>
        <w:rPr>
          <w:rFonts w:ascii="仿宋" w:hAnsi="仿宋" w:eastAsia="仿宋"/>
          <w:sz w:val="32"/>
          <w:szCs w:val="32"/>
        </w:rPr>
        <w:t>重复申报</w:t>
      </w:r>
      <w:r>
        <w:rPr>
          <w:rFonts w:hint="eastAsia" w:ascii="仿宋" w:hAnsi="仿宋" w:eastAsia="仿宋"/>
          <w:sz w:val="32"/>
          <w:szCs w:val="32"/>
        </w:rPr>
        <w:t>。多单位联合申报的项目由第一申办单位负责申报。严禁冒用其他单位名称或名义进行申报。</w:t>
      </w:r>
    </w:p>
    <w:p>
      <w:pPr>
        <w:spacing w:line="560" w:lineRule="exact"/>
        <w:ind w:firstLine="630" w:firstLineChars="196"/>
        <w:rPr>
          <w:rFonts w:ascii="仿宋" w:hAnsi="仿宋" w:eastAsia="仿宋"/>
          <w:sz w:val="32"/>
          <w:szCs w:val="32"/>
        </w:rPr>
      </w:pPr>
      <w:r>
        <w:rPr>
          <w:rFonts w:hint="eastAsia" w:ascii="仿宋" w:hAnsi="仿宋" w:eastAsia="仿宋"/>
          <w:b/>
          <w:bCs/>
          <w:sz w:val="32"/>
          <w:szCs w:val="32"/>
        </w:rPr>
        <w:t>2.学术条件。</w:t>
      </w:r>
      <w:r>
        <w:rPr>
          <w:rFonts w:hint="eastAsia" w:ascii="仿宋" w:hAnsi="仿宋" w:eastAsia="仿宋"/>
          <w:sz w:val="32"/>
          <w:szCs w:val="32"/>
        </w:rPr>
        <w:t>申办单位应在所申报项目学科领域内具有较高的全国层面学术影响力，或在全国范围内具有较高的学术活动号召力和社会声誉。同时，应具有开展与所申报项目相关的继续教育活动成功经验及较高的学员满意度，或具有较高水平的师资力量。</w:t>
      </w:r>
    </w:p>
    <w:p>
      <w:pPr>
        <w:spacing w:line="560" w:lineRule="exact"/>
        <w:ind w:firstLine="643" w:firstLineChars="200"/>
        <w:rPr>
          <w:rFonts w:ascii="仿宋" w:hAnsi="仿宋" w:eastAsia="仿宋"/>
          <w:sz w:val="32"/>
          <w:szCs w:val="32"/>
        </w:rPr>
      </w:pPr>
      <w:r>
        <w:rPr>
          <w:rFonts w:hint="eastAsia" w:ascii="仿宋" w:hAnsi="仿宋" w:eastAsia="仿宋"/>
          <w:b/>
          <w:bCs/>
          <w:sz w:val="32"/>
          <w:szCs w:val="32"/>
        </w:rPr>
        <w:t>3.项目筹备。</w:t>
      </w:r>
      <w:r>
        <w:rPr>
          <w:rFonts w:hint="eastAsia" w:ascii="仿宋" w:hAnsi="仿宋" w:eastAsia="仿宋"/>
          <w:sz w:val="32"/>
          <w:szCs w:val="32"/>
        </w:rPr>
        <w:t>申办单位应具备保证培训质量与持续改进的机制，</w:t>
      </w:r>
      <w:r>
        <w:rPr>
          <w:rFonts w:ascii="仿宋" w:hAnsi="仿宋" w:eastAsia="仿宋"/>
          <w:sz w:val="32"/>
          <w:szCs w:val="32"/>
        </w:rPr>
        <w:t>为项目执行提供</w:t>
      </w:r>
      <w:r>
        <w:rPr>
          <w:rFonts w:hint="eastAsia" w:ascii="仿宋" w:hAnsi="仿宋" w:eastAsia="仿宋"/>
          <w:sz w:val="32"/>
          <w:szCs w:val="32"/>
        </w:rPr>
        <w:t>必需</w:t>
      </w:r>
      <w:r>
        <w:rPr>
          <w:rFonts w:ascii="仿宋" w:hAnsi="仿宋" w:eastAsia="仿宋"/>
          <w:sz w:val="32"/>
          <w:szCs w:val="32"/>
        </w:rPr>
        <w:t>的人力</w:t>
      </w:r>
      <w:r>
        <w:rPr>
          <w:rFonts w:hint="eastAsia" w:ascii="仿宋" w:hAnsi="仿宋" w:eastAsia="仿宋"/>
          <w:sz w:val="32"/>
          <w:szCs w:val="32"/>
        </w:rPr>
        <w:t>物力以</w:t>
      </w:r>
      <w:r>
        <w:rPr>
          <w:rFonts w:ascii="仿宋" w:hAnsi="仿宋" w:eastAsia="仿宋"/>
          <w:sz w:val="32"/>
          <w:szCs w:val="32"/>
        </w:rPr>
        <w:t>及经费方面的保障</w:t>
      </w:r>
      <w:r>
        <w:rPr>
          <w:rFonts w:hint="eastAsia" w:ascii="仿宋" w:hAnsi="仿宋" w:eastAsia="仿宋"/>
          <w:sz w:val="32"/>
          <w:szCs w:val="32"/>
        </w:rPr>
        <w:t>。项目</w:t>
      </w:r>
      <w:r>
        <w:rPr>
          <w:rFonts w:ascii="仿宋" w:hAnsi="仿宋" w:eastAsia="仿宋"/>
          <w:sz w:val="32"/>
          <w:szCs w:val="32"/>
        </w:rPr>
        <w:t>筹备时</w:t>
      </w:r>
      <w:r>
        <w:rPr>
          <w:rFonts w:hint="eastAsia" w:ascii="仿宋" w:hAnsi="仿宋" w:eastAsia="仿宋"/>
          <w:sz w:val="32"/>
          <w:szCs w:val="32"/>
        </w:rPr>
        <w:t>，应准确</w:t>
      </w:r>
      <w:r>
        <w:rPr>
          <w:rFonts w:ascii="仿宋" w:hAnsi="仿宋" w:eastAsia="仿宋"/>
          <w:sz w:val="32"/>
          <w:szCs w:val="32"/>
        </w:rPr>
        <w:t>把握国家级</w:t>
      </w:r>
      <w:r>
        <w:rPr>
          <w:rFonts w:hint="eastAsia" w:ascii="仿宋" w:hAnsi="仿宋" w:eastAsia="仿宋"/>
          <w:sz w:val="32"/>
          <w:szCs w:val="32"/>
        </w:rPr>
        <w:t>继续医学</w:t>
      </w:r>
      <w:r>
        <w:rPr>
          <w:rFonts w:ascii="仿宋" w:hAnsi="仿宋" w:eastAsia="仿宋"/>
          <w:sz w:val="32"/>
          <w:szCs w:val="32"/>
        </w:rPr>
        <w:t>教育项目定位</w:t>
      </w:r>
      <w:r>
        <w:rPr>
          <w:rFonts w:hint="eastAsia" w:ascii="仿宋" w:hAnsi="仿宋" w:eastAsia="仿宋"/>
          <w:sz w:val="32"/>
          <w:szCs w:val="32"/>
        </w:rPr>
        <w:t>，面向全国招收学员，充分发挥项目在全国卫生专业技术人才培养中的重要作用，不断提升项目学术</w:t>
      </w:r>
      <w:r>
        <w:rPr>
          <w:rFonts w:ascii="仿宋" w:hAnsi="仿宋" w:eastAsia="仿宋"/>
          <w:sz w:val="32"/>
          <w:szCs w:val="32"/>
        </w:rPr>
        <w:t>水平</w:t>
      </w:r>
      <w:r>
        <w:rPr>
          <w:rFonts w:hint="eastAsia" w:ascii="仿宋" w:hAnsi="仿宋" w:eastAsia="仿宋"/>
          <w:sz w:val="32"/>
          <w:szCs w:val="32"/>
        </w:rPr>
        <w:t>、执行</w:t>
      </w:r>
      <w:r>
        <w:rPr>
          <w:rFonts w:ascii="仿宋" w:hAnsi="仿宋" w:eastAsia="仿宋"/>
          <w:sz w:val="32"/>
          <w:szCs w:val="32"/>
        </w:rPr>
        <w:t>质量</w:t>
      </w:r>
      <w:r>
        <w:rPr>
          <w:rFonts w:hint="eastAsia" w:ascii="仿宋" w:hAnsi="仿宋" w:eastAsia="仿宋"/>
          <w:sz w:val="32"/>
          <w:szCs w:val="32"/>
        </w:rPr>
        <w:t>和外省份学员占比</w:t>
      </w:r>
      <w:r>
        <w:rPr>
          <w:rFonts w:ascii="仿宋" w:hAnsi="仿宋" w:eastAsia="仿宋"/>
          <w:sz w:val="32"/>
          <w:szCs w:val="32"/>
        </w:rPr>
        <w:t>，</w:t>
      </w:r>
      <w:r>
        <w:rPr>
          <w:rFonts w:hint="eastAsia" w:ascii="仿宋" w:hAnsi="仿宋" w:eastAsia="仿宋"/>
          <w:sz w:val="32"/>
          <w:szCs w:val="32"/>
        </w:rPr>
        <w:t>提升</w:t>
      </w:r>
      <w:r>
        <w:rPr>
          <w:rFonts w:ascii="仿宋" w:hAnsi="仿宋" w:eastAsia="仿宋"/>
          <w:sz w:val="32"/>
          <w:szCs w:val="32"/>
        </w:rPr>
        <w:t>项目</w:t>
      </w:r>
      <w:r>
        <w:rPr>
          <w:rFonts w:hint="eastAsia" w:ascii="仿宋" w:hAnsi="仿宋" w:eastAsia="仿宋"/>
          <w:sz w:val="32"/>
          <w:szCs w:val="32"/>
        </w:rPr>
        <w:t>在全国范围的辐射力和影响力。申办单位要在充分调查了解项目目标学员培训需求基础上，统筹考虑项目目标、内容安排及学习效果，自主制定切实可行的项目计划及内容安排，合理安排课程等，保障项目按照计划高质量举办，并根据评估结果改进项目后续设计与执行。</w:t>
      </w:r>
    </w:p>
    <w:p>
      <w:pPr>
        <w:spacing w:line="560" w:lineRule="exact"/>
        <w:ind w:firstLine="643" w:firstLineChars="200"/>
        <w:rPr>
          <w:rFonts w:ascii="仿宋" w:hAnsi="仿宋" w:eastAsia="仿宋"/>
          <w:sz w:val="32"/>
          <w:szCs w:val="32"/>
        </w:rPr>
      </w:pPr>
      <w:r>
        <w:rPr>
          <w:rFonts w:hint="eastAsia" w:ascii="仿宋" w:hAnsi="仿宋" w:eastAsia="仿宋"/>
          <w:b/>
          <w:bCs/>
          <w:sz w:val="32"/>
          <w:szCs w:val="32"/>
        </w:rPr>
        <w:t>4.项目举办。</w:t>
      </w:r>
      <w:r>
        <w:rPr>
          <w:rFonts w:hint="eastAsia" w:ascii="仿宋" w:hAnsi="仿宋" w:eastAsia="仿宋"/>
          <w:sz w:val="32"/>
          <w:szCs w:val="32"/>
        </w:rPr>
        <w:t>在项目举办过程中，</w:t>
      </w:r>
      <w:r>
        <w:rPr>
          <w:rFonts w:ascii="仿宋" w:hAnsi="仿宋" w:eastAsia="仿宋"/>
          <w:sz w:val="32"/>
          <w:szCs w:val="32"/>
        </w:rPr>
        <w:t>项目申办单位</w:t>
      </w:r>
      <w:r>
        <w:rPr>
          <w:rFonts w:hint="eastAsia" w:ascii="仿宋" w:hAnsi="仿宋" w:eastAsia="仿宋"/>
          <w:sz w:val="32"/>
          <w:szCs w:val="32"/>
        </w:rPr>
        <w:t>要</w:t>
      </w:r>
      <w:r>
        <w:rPr>
          <w:rFonts w:hint="eastAsia" w:ascii="仿宋" w:hAnsi="仿宋" w:eastAsia="仿宋"/>
          <w:sz w:val="32"/>
          <w:szCs w:val="36"/>
          <w:shd w:val="clear" w:color="auto" w:fill="FFFFFF"/>
        </w:rPr>
        <w:t>在发布的通知、培训材料等醒目位置标注“国家级继续医学教育项目”字样及项目编号，以便于学员查询及属地化监管。</w:t>
      </w:r>
      <w:r>
        <w:rPr>
          <w:rFonts w:hint="eastAsia" w:ascii="仿宋" w:hAnsi="仿宋" w:eastAsia="仿宋"/>
          <w:sz w:val="32"/>
          <w:szCs w:val="32"/>
        </w:rPr>
        <w:t>申办单位要合理安排培训日程，</w:t>
      </w:r>
      <w:r>
        <w:rPr>
          <w:rFonts w:ascii="仿宋" w:hAnsi="仿宋" w:eastAsia="仿宋"/>
          <w:sz w:val="32"/>
          <w:szCs w:val="32"/>
        </w:rPr>
        <w:t>加强学风建设，严肃培训纪律，强化考勤管理，严格请销假制度，引导学员端正学习态度，按照培训日程认真完成培训任务。</w:t>
      </w:r>
      <w:r>
        <w:rPr>
          <w:rFonts w:hint="eastAsia" w:ascii="仿宋" w:hAnsi="仿宋" w:eastAsia="仿宋"/>
          <w:sz w:val="32"/>
          <w:szCs w:val="32"/>
        </w:rPr>
        <w:t>申办单位</w:t>
      </w:r>
      <w:r>
        <w:rPr>
          <w:rFonts w:ascii="仿宋" w:hAnsi="仿宋" w:eastAsia="仿宋"/>
          <w:sz w:val="32"/>
          <w:szCs w:val="32"/>
        </w:rPr>
        <w:t>不得随意更改项目编号、名称、</w:t>
      </w:r>
      <w:r>
        <w:rPr>
          <w:rFonts w:hint="eastAsia" w:ascii="仿宋" w:hAnsi="仿宋" w:eastAsia="仿宋"/>
          <w:sz w:val="32"/>
          <w:szCs w:val="32"/>
        </w:rPr>
        <w:t>负责人、授课</w:t>
      </w:r>
      <w:r>
        <w:rPr>
          <w:rFonts w:ascii="仿宋" w:hAnsi="仿宋" w:eastAsia="仿宋"/>
          <w:sz w:val="32"/>
          <w:szCs w:val="32"/>
        </w:rPr>
        <w:t>内容等项目相关信息</w:t>
      </w:r>
      <w:r>
        <w:rPr>
          <w:rFonts w:hint="eastAsia" w:ascii="仿宋" w:hAnsi="仿宋" w:eastAsia="仿宋"/>
          <w:sz w:val="32"/>
          <w:szCs w:val="32"/>
        </w:rPr>
        <w:t>。如存在项目负责人因不可抗力变更等特殊情况，申办单位可安排同等或以上条件的同学科专业人员担任新的项目负责人，并报省级继教管理部门审核备案。授课教师、内容和课程总学时等原则上不得更改，确需调整的，变动范围应控制在30%以内，且新更换的授课教师职称原则上不得低于原授课教师，所授学分数按照实际课程学时相应核减。</w:t>
      </w:r>
      <w:r>
        <w:rPr>
          <w:rFonts w:ascii="仿宋" w:hAnsi="仿宋" w:eastAsia="仿宋"/>
          <w:sz w:val="32"/>
          <w:szCs w:val="32"/>
        </w:rPr>
        <w:t>举办项目时应派专人跟班管理，不得将项目交由其他单位举办，对确需有承办、协办单位等情况，</w:t>
      </w:r>
      <w:r>
        <w:rPr>
          <w:rFonts w:ascii="仿宋" w:hAnsi="仿宋" w:eastAsia="仿宋"/>
          <w:color w:val="0000FF"/>
          <w:sz w:val="32"/>
          <w:szCs w:val="32"/>
        </w:rPr>
        <w:t>申办单位要加强对项目举办的全过程管理。</w:t>
      </w:r>
      <w:r>
        <w:rPr>
          <w:rFonts w:hint="eastAsia" w:ascii="仿宋" w:hAnsi="仿宋" w:eastAsia="仿宋"/>
          <w:color w:val="0000FF"/>
          <w:sz w:val="32"/>
          <w:szCs w:val="32"/>
        </w:rPr>
        <w:t>举办项目应按在项目举办后2周内在“国家级继续医学教育项目网上申报及信息反馈系统”（</w:t>
      </w:r>
      <w:r>
        <w:rPr>
          <w:color w:val="0000FF"/>
        </w:rPr>
        <w:fldChar w:fldCharType="begin"/>
      </w:r>
      <w:r>
        <w:rPr>
          <w:color w:val="0000FF"/>
        </w:rPr>
        <w:instrText xml:space="preserve"> HYPERLINK "http://cmegsb.cma.org.cn/" \t "_self" </w:instrText>
      </w:r>
      <w:r>
        <w:rPr>
          <w:color w:val="0000FF"/>
        </w:rPr>
        <w:fldChar w:fldCharType="separate"/>
      </w:r>
      <w:r>
        <w:rPr>
          <w:rFonts w:hint="eastAsia" w:ascii="仿宋" w:hAnsi="仿宋" w:eastAsia="仿宋"/>
          <w:color w:val="0000FF"/>
          <w:sz w:val="32"/>
          <w:szCs w:val="32"/>
        </w:rPr>
        <w:t>http://cmegsb.cma.org.cn</w:t>
      </w:r>
      <w:r>
        <w:rPr>
          <w:rFonts w:hint="eastAsia" w:ascii="仿宋" w:hAnsi="仿宋" w:eastAsia="仿宋"/>
          <w:color w:val="0000FF"/>
          <w:sz w:val="32"/>
          <w:szCs w:val="32"/>
        </w:rPr>
        <w:fldChar w:fldCharType="end"/>
      </w:r>
      <w:r>
        <w:rPr>
          <w:rFonts w:hint="eastAsia" w:ascii="仿宋" w:hAnsi="仿宋" w:eastAsia="仿宋"/>
          <w:color w:val="0000FF"/>
          <w:sz w:val="32"/>
          <w:szCs w:val="32"/>
        </w:rPr>
        <w:t>）中做好项目举办前信息报备、举办后执行情况填报等相关内容。</w:t>
      </w:r>
      <w:r>
        <w:rPr>
          <w:rFonts w:hint="eastAsia" w:ascii="仿宋" w:hAnsi="仿宋" w:eastAsia="仿宋"/>
          <w:sz w:val="32"/>
          <w:szCs w:val="32"/>
        </w:rPr>
        <w:t>做好</w:t>
      </w:r>
      <w:r>
        <w:rPr>
          <w:rFonts w:ascii="仿宋" w:hAnsi="仿宋" w:eastAsia="仿宋"/>
          <w:sz w:val="32"/>
          <w:szCs w:val="32"/>
        </w:rPr>
        <w:t>项目流程管理与服务，</w:t>
      </w:r>
      <w:r>
        <w:rPr>
          <w:rFonts w:hint="eastAsia" w:ascii="仿宋" w:hAnsi="仿宋" w:eastAsia="仿宋"/>
          <w:sz w:val="32"/>
          <w:szCs w:val="32"/>
        </w:rPr>
        <w:t>严格按照</w:t>
      </w:r>
      <w:r>
        <w:rPr>
          <w:rFonts w:ascii="仿宋" w:hAnsi="仿宋" w:eastAsia="仿宋"/>
          <w:sz w:val="32"/>
          <w:szCs w:val="32"/>
        </w:rPr>
        <w:t>项目申报</w:t>
      </w:r>
      <w:r>
        <w:rPr>
          <w:rFonts w:hint="eastAsia" w:ascii="仿宋" w:hAnsi="仿宋" w:eastAsia="仿宋"/>
          <w:sz w:val="32"/>
          <w:szCs w:val="32"/>
        </w:rPr>
        <w:t>材料</w:t>
      </w:r>
      <w:r>
        <w:rPr>
          <w:rFonts w:ascii="仿宋" w:hAnsi="仿宋" w:eastAsia="仿宋"/>
          <w:sz w:val="32"/>
          <w:szCs w:val="32"/>
        </w:rPr>
        <w:t>中所填写的项目目标、</w:t>
      </w:r>
      <w:r>
        <w:rPr>
          <w:rFonts w:hint="eastAsia" w:ascii="仿宋" w:hAnsi="仿宋" w:eastAsia="仿宋"/>
          <w:sz w:val="32"/>
          <w:szCs w:val="32"/>
        </w:rPr>
        <w:t>授课</w:t>
      </w:r>
      <w:r>
        <w:rPr>
          <w:rFonts w:ascii="仿宋" w:hAnsi="仿宋" w:eastAsia="仿宋"/>
          <w:sz w:val="32"/>
          <w:szCs w:val="32"/>
        </w:rPr>
        <w:t>内容、</w:t>
      </w:r>
      <w:r>
        <w:rPr>
          <w:rFonts w:hint="eastAsia" w:ascii="仿宋" w:hAnsi="仿宋" w:eastAsia="仿宋"/>
          <w:sz w:val="32"/>
          <w:szCs w:val="32"/>
        </w:rPr>
        <w:t>授课</w:t>
      </w:r>
      <w:r>
        <w:rPr>
          <w:rFonts w:ascii="仿宋" w:hAnsi="仿宋" w:eastAsia="仿宋"/>
          <w:sz w:val="32"/>
          <w:szCs w:val="32"/>
        </w:rPr>
        <w:t>教师</w:t>
      </w:r>
      <w:r>
        <w:rPr>
          <w:rFonts w:hint="eastAsia" w:ascii="仿宋" w:hAnsi="仿宋" w:eastAsia="仿宋"/>
          <w:sz w:val="32"/>
          <w:szCs w:val="32"/>
        </w:rPr>
        <w:t>组成</w:t>
      </w:r>
      <w:r>
        <w:rPr>
          <w:rFonts w:ascii="仿宋" w:hAnsi="仿宋" w:eastAsia="仿宋"/>
          <w:sz w:val="32"/>
          <w:szCs w:val="32"/>
        </w:rPr>
        <w:t>等</w:t>
      </w:r>
      <w:r>
        <w:rPr>
          <w:rFonts w:hint="eastAsia" w:ascii="仿宋" w:hAnsi="仿宋" w:eastAsia="仿宋"/>
          <w:sz w:val="32"/>
          <w:szCs w:val="32"/>
        </w:rPr>
        <w:t>要求实施项目</w:t>
      </w:r>
      <w:r>
        <w:rPr>
          <w:rFonts w:ascii="仿宋" w:hAnsi="仿宋" w:eastAsia="仿宋"/>
          <w:sz w:val="32"/>
          <w:szCs w:val="32"/>
        </w:rPr>
        <w:t>，保障项目</w:t>
      </w:r>
      <w:r>
        <w:rPr>
          <w:rFonts w:hint="eastAsia" w:ascii="仿宋" w:hAnsi="仿宋" w:eastAsia="仿宋"/>
          <w:sz w:val="32"/>
          <w:szCs w:val="32"/>
        </w:rPr>
        <w:t>依规、守法、</w:t>
      </w:r>
      <w:r>
        <w:rPr>
          <w:rFonts w:ascii="仿宋" w:hAnsi="仿宋" w:eastAsia="仿宋"/>
          <w:sz w:val="32"/>
          <w:szCs w:val="32"/>
        </w:rPr>
        <w:t>有序</w:t>
      </w:r>
      <w:r>
        <w:rPr>
          <w:rFonts w:hint="eastAsia" w:ascii="仿宋" w:hAnsi="仿宋" w:eastAsia="仿宋"/>
          <w:sz w:val="32"/>
          <w:szCs w:val="32"/>
        </w:rPr>
        <w:t>举办，确保培训</w:t>
      </w:r>
      <w:r>
        <w:rPr>
          <w:rFonts w:ascii="仿宋" w:hAnsi="仿宋" w:eastAsia="仿宋"/>
          <w:sz w:val="32"/>
          <w:szCs w:val="32"/>
        </w:rPr>
        <w:t>质量。</w:t>
      </w:r>
    </w:p>
    <w:p>
      <w:pPr>
        <w:spacing w:line="560" w:lineRule="exact"/>
        <w:ind w:firstLine="643" w:firstLineChars="200"/>
        <w:rPr>
          <w:rFonts w:ascii="仿宋" w:hAnsi="仿宋" w:eastAsia="仿宋"/>
          <w:sz w:val="32"/>
          <w:szCs w:val="32"/>
        </w:rPr>
      </w:pPr>
      <w:r>
        <w:rPr>
          <w:rFonts w:hint="eastAsia" w:ascii="仿宋" w:hAnsi="仿宋" w:eastAsia="仿宋"/>
          <w:b/>
          <w:bCs/>
          <w:sz w:val="32"/>
          <w:szCs w:val="32"/>
        </w:rPr>
        <w:t>5</w:t>
      </w:r>
      <w:r>
        <w:rPr>
          <w:rFonts w:ascii="仿宋" w:hAnsi="仿宋" w:eastAsia="仿宋"/>
          <w:b/>
          <w:bCs/>
          <w:sz w:val="32"/>
          <w:szCs w:val="32"/>
        </w:rPr>
        <w:t>.强化</w:t>
      </w:r>
      <w:r>
        <w:rPr>
          <w:rFonts w:hint="eastAsia" w:ascii="仿宋" w:hAnsi="仿宋" w:eastAsia="仿宋"/>
          <w:b/>
          <w:bCs/>
          <w:sz w:val="32"/>
          <w:szCs w:val="32"/>
        </w:rPr>
        <w:t>效果</w:t>
      </w:r>
      <w:r>
        <w:rPr>
          <w:rFonts w:ascii="仿宋" w:hAnsi="仿宋" w:eastAsia="仿宋"/>
          <w:b/>
          <w:bCs/>
          <w:sz w:val="32"/>
          <w:szCs w:val="32"/>
        </w:rPr>
        <w:t>评估。</w:t>
      </w:r>
      <w:r>
        <w:rPr>
          <w:rFonts w:hint="eastAsia" w:ascii="仿宋" w:hAnsi="仿宋" w:eastAsia="仿宋"/>
          <w:sz w:val="32"/>
          <w:szCs w:val="32"/>
        </w:rPr>
        <w:t>申办单位要加强对学员学习效果的评估，以学员为中心进行项目的设计与实施，并作为项目申报和备案的重要依据。对学员学习效果的评估从低到高分为七个层次</w:t>
      </w:r>
      <w:r>
        <w:rPr>
          <w:rFonts w:ascii="仿宋" w:hAnsi="仿宋" w:eastAsia="仿宋"/>
          <w:sz w:val="32"/>
          <w:szCs w:val="32"/>
        </w:rPr>
        <w:t>。具体如下:（1）参与度：参加项目的学员人数,学员的专业、层次、来源机构及省份分布等；（2）满意度：学员对项目内容、形式、授课教师等的满意程度；（3）知识的学习：①陈述性知识的学习（了解）:学员对学习内容有所了解；②程序性知识的学习（知道怎样做）：通过学习，学员了解到如何进行某项操作；（4）能力的学习（如何表现）：通过学习，学员能够进行某项操作；（5）临床应用：学员能够在临床实践中应用所学的知识；（6）患者健康：通过学习，学员的临床水平有所提高，带来了患者的健康改善；（7）社区健康：通过学习，学员的临床水平有所提高，带来了某个社区公众的健康改善。</w:t>
      </w:r>
      <w:r>
        <w:rPr>
          <w:rFonts w:hint="eastAsia" w:ascii="仿宋" w:hAnsi="仿宋" w:eastAsia="仿宋"/>
          <w:sz w:val="32"/>
          <w:szCs w:val="32"/>
        </w:rPr>
        <w:t>其中，（</w:t>
      </w:r>
      <w:r>
        <w:rPr>
          <w:rFonts w:ascii="仿宋" w:hAnsi="仿宋" w:eastAsia="仿宋"/>
          <w:sz w:val="32"/>
          <w:szCs w:val="32"/>
        </w:rPr>
        <w:t>1）～（3）</w:t>
      </w:r>
      <w:r>
        <w:rPr>
          <w:rFonts w:hint="eastAsia" w:ascii="仿宋" w:hAnsi="仿宋" w:eastAsia="仿宋"/>
          <w:sz w:val="32"/>
          <w:szCs w:val="32"/>
        </w:rPr>
        <w:t>是</w:t>
      </w:r>
      <w:r>
        <w:rPr>
          <w:rFonts w:ascii="仿宋" w:hAnsi="仿宋" w:eastAsia="仿宋"/>
          <w:sz w:val="32"/>
          <w:szCs w:val="32"/>
        </w:rPr>
        <w:t>针对所有项目的基本要求</w:t>
      </w:r>
      <w:r>
        <w:rPr>
          <w:rFonts w:hint="eastAsia" w:ascii="仿宋" w:hAnsi="仿宋" w:eastAsia="仿宋"/>
          <w:sz w:val="32"/>
          <w:szCs w:val="32"/>
        </w:rPr>
        <w:t>，</w:t>
      </w:r>
      <w:r>
        <w:rPr>
          <w:rFonts w:ascii="仿宋" w:hAnsi="仿宋" w:eastAsia="仿宋"/>
          <w:sz w:val="32"/>
          <w:szCs w:val="32"/>
        </w:rPr>
        <w:t>（4）～（7）</w:t>
      </w:r>
      <w:r>
        <w:rPr>
          <w:rFonts w:hint="eastAsia" w:ascii="仿宋" w:hAnsi="仿宋" w:eastAsia="仿宋"/>
          <w:sz w:val="32"/>
          <w:szCs w:val="32"/>
        </w:rPr>
        <w:t>是</w:t>
      </w:r>
      <w:r>
        <w:rPr>
          <w:rFonts w:ascii="仿宋" w:hAnsi="仿宋" w:eastAsia="仿宋"/>
          <w:sz w:val="32"/>
          <w:szCs w:val="32"/>
        </w:rPr>
        <w:t>针对临床医学密切相关学科项目的自选</w:t>
      </w:r>
      <w:r>
        <w:rPr>
          <w:rFonts w:hint="eastAsia" w:ascii="仿宋" w:hAnsi="仿宋" w:eastAsia="仿宋"/>
          <w:sz w:val="32"/>
          <w:szCs w:val="32"/>
        </w:rPr>
        <w:t>要求。</w:t>
      </w:r>
    </w:p>
    <w:p>
      <w:pPr>
        <w:spacing w:line="620" w:lineRule="exact"/>
        <w:ind w:firstLine="643" w:firstLineChars="200"/>
        <w:rPr>
          <w:rFonts w:ascii="仿宋" w:hAnsi="仿宋" w:eastAsia="仿宋"/>
          <w:sz w:val="32"/>
          <w:szCs w:val="32"/>
        </w:rPr>
      </w:pPr>
      <w:r>
        <w:rPr>
          <w:rFonts w:hint="eastAsia" w:ascii="仿宋" w:hAnsi="仿宋" w:eastAsia="仿宋"/>
          <w:b/>
          <w:bCs/>
          <w:sz w:val="32"/>
          <w:szCs w:val="32"/>
        </w:rPr>
        <w:t>6.规范项目过程管理。</w:t>
      </w:r>
      <w:r>
        <w:rPr>
          <w:rFonts w:hint="eastAsia" w:ascii="仿宋" w:hAnsi="仿宋" w:eastAsia="仿宋"/>
          <w:color w:val="0000FF"/>
          <w:sz w:val="32"/>
          <w:szCs w:val="32"/>
        </w:rPr>
        <w:t>每项国家级继续医学教育项目最多可申请6期（次），每年</w:t>
      </w:r>
      <w:r>
        <w:rPr>
          <w:rFonts w:ascii="仿宋" w:hAnsi="仿宋" w:eastAsia="仿宋"/>
          <w:color w:val="0000FF"/>
          <w:sz w:val="32"/>
          <w:szCs w:val="32"/>
        </w:rPr>
        <w:t>举办</w:t>
      </w:r>
      <w:r>
        <w:rPr>
          <w:rFonts w:hint="eastAsia" w:ascii="仿宋" w:hAnsi="仿宋" w:eastAsia="仿宋"/>
          <w:color w:val="0000FF"/>
          <w:sz w:val="32"/>
          <w:szCs w:val="32"/>
        </w:rPr>
        <w:t>的期（次）数不得超过申报时所填期（次）。</w:t>
      </w:r>
      <w:r>
        <w:rPr>
          <w:rFonts w:hint="eastAsia" w:ascii="仿宋" w:hAnsi="仿宋" w:eastAsia="仿宋"/>
          <w:sz w:val="32"/>
          <w:szCs w:val="32"/>
        </w:rPr>
        <w:t>项目的举办地点须在中国内地。鼓励到西部地区举办项目。要注意树立正确的</w:t>
      </w:r>
      <w:r>
        <w:rPr>
          <w:rFonts w:ascii="仿宋" w:hAnsi="仿宋" w:eastAsia="仿宋"/>
          <w:sz w:val="32"/>
          <w:szCs w:val="32"/>
        </w:rPr>
        <w:t>意识形态</w:t>
      </w:r>
      <w:r>
        <w:rPr>
          <w:rFonts w:hint="eastAsia" w:ascii="仿宋" w:hAnsi="仿宋" w:eastAsia="仿宋"/>
          <w:sz w:val="32"/>
          <w:szCs w:val="32"/>
        </w:rPr>
        <w:t>，不得出现意识形态相关问题。严格落实中央八项规定及其实施细则精神，严禁借培训名义组织公款旅游，严禁借培训名义组织会餐或安排宴请，严禁组织高消费娱乐健身活动，严禁到国家明令禁止举办会议的风景名胜区举办项目，严禁组织与项目无关的参观、考察等活动，严禁组织旅游观光。</w:t>
      </w:r>
      <w:r>
        <w:rPr>
          <w:rFonts w:hint="eastAsia" w:ascii="仿宋" w:hAnsi="仿宋" w:eastAsia="仿宋"/>
          <w:color w:val="0000FF"/>
          <w:sz w:val="32"/>
          <w:szCs w:val="32"/>
        </w:rPr>
        <w:t>项目申办单位要妥善保留项目筹备到执行过程中的通知、日程、教材（教师因版权、保密等原因不予提供的，请予以文字记录）、教师及学员通讯录、项目评估原始记录、评估结果及学员考核记录等有关文档备查，存档时间应不少于3</w:t>
      </w:r>
      <w:r>
        <w:rPr>
          <w:rFonts w:ascii="仿宋" w:hAnsi="仿宋" w:eastAsia="仿宋"/>
          <w:color w:val="0000FF"/>
          <w:sz w:val="32"/>
          <w:szCs w:val="32"/>
        </w:rPr>
        <w:t>年</w:t>
      </w:r>
      <w:r>
        <w:rPr>
          <w:rFonts w:hint="eastAsia" w:ascii="仿宋" w:hAnsi="仿宋" w:eastAsia="仿宋"/>
          <w:sz w:val="32"/>
          <w:szCs w:val="32"/>
        </w:rPr>
        <w:t>。</w:t>
      </w:r>
    </w:p>
    <w:p>
      <w:pPr>
        <w:spacing w:line="620" w:lineRule="exact"/>
        <w:ind w:firstLine="643" w:firstLineChars="200"/>
        <w:rPr>
          <w:rFonts w:ascii="仿宋" w:hAnsi="仿宋" w:eastAsia="仿宋"/>
          <w:color w:val="0000FF"/>
          <w:sz w:val="32"/>
          <w:szCs w:val="32"/>
        </w:rPr>
      </w:pPr>
      <w:r>
        <w:rPr>
          <w:rFonts w:ascii="仿宋" w:hAnsi="仿宋" w:eastAsia="仿宋"/>
          <w:b/>
          <w:bCs/>
          <w:sz w:val="32"/>
          <w:szCs w:val="32"/>
        </w:rPr>
        <w:t>7.</w:t>
      </w:r>
      <w:r>
        <w:rPr>
          <w:rFonts w:hint="eastAsia" w:ascii="仿宋" w:hAnsi="仿宋" w:eastAsia="仿宋"/>
          <w:b/>
          <w:bCs/>
          <w:sz w:val="32"/>
          <w:szCs w:val="32"/>
        </w:rPr>
        <w:t>重视考核结果应用。</w:t>
      </w:r>
      <w:r>
        <w:rPr>
          <w:rFonts w:hint="eastAsia" w:ascii="仿宋" w:hAnsi="仿宋" w:eastAsia="仿宋"/>
          <w:sz w:val="32"/>
          <w:szCs w:val="32"/>
        </w:rPr>
        <w:t>为进一步提升项目质量，2023年起，按照《</w:t>
      </w:r>
      <w:r>
        <w:rPr>
          <w:rFonts w:hint="eastAsia" w:ascii="仿宋" w:hAnsi="仿宋" w:eastAsia="仿宋" w:cs="Times New Roman"/>
          <w:sz w:val="32"/>
          <w:szCs w:val="32"/>
        </w:rPr>
        <w:t>国家级继续医学教育项目执行情况数据考核指标（2023年版）</w:t>
      </w:r>
      <w:r>
        <w:rPr>
          <w:rFonts w:hint="eastAsia" w:ascii="仿宋" w:hAnsi="仿宋" w:eastAsia="仿宋"/>
          <w:sz w:val="32"/>
          <w:szCs w:val="32"/>
        </w:rPr>
        <w:t>》，重点</w:t>
      </w:r>
      <w:r>
        <w:rPr>
          <w:rFonts w:hint="eastAsia" w:ascii="仿宋" w:hAnsi="仿宋" w:eastAsia="仿宋"/>
          <w:color w:val="0000FF"/>
          <w:sz w:val="32"/>
          <w:szCs w:val="32"/>
        </w:rPr>
        <w:t>对项目组织力、影响力两大方面进行考核。项目评审时，系统自动将项目执行情况考核结果提供给评审专家，作为项目审核的重要参考。</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七、其他</w:t>
      </w:r>
    </w:p>
    <w:p>
      <w:pPr>
        <w:spacing w:line="560" w:lineRule="exact"/>
        <w:ind w:firstLine="643" w:firstLineChars="200"/>
        <w:rPr>
          <w:rFonts w:ascii="仿宋" w:hAnsi="仿宋" w:eastAsia="仿宋"/>
          <w:sz w:val="32"/>
          <w:szCs w:val="32"/>
          <w:shd w:val="clear" w:color="auto" w:fill="FFFFFF"/>
        </w:rPr>
      </w:pPr>
      <w:r>
        <w:rPr>
          <w:rFonts w:hint="eastAsia" w:ascii="仿宋" w:hAnsi="仿宋" w:eastAsia="仿宋"/>
          <w:b/>
          <w:bCs/>
          <w:sz w:val="32"/>
          <w:szCs w:val="32"/>
        </w:rPr>
        <w:t>1.扩大备案项目范围。</w:t>
      </w:r>
      <w:r>
        <w:rPr>
          <w:rFonts w:hint="eastAsia" w:ascii="仿宋" w:hAnsi="仿宋" w:eastAsia="仿宋" w:cs="仿宋_GB2312"/>
          <w:sz w:val="32"/>
          <w:szCs w:val="32"/>
          <w:shd w:val="clear" w:color="auto" w:fill="FFFFFF"/>
        </w:rPr>
        <w:t>新冠病毒感染疫情防控期间,</w:t>
      </w:r>
      <w:r>
        <w:rPr>
          <w:rFonts w:hint="eastAsia" w:ascii="仿宋" w:hAnsi="仿宋" w:eastAsia="仿宋"/>
          <w:sz w:val="32"/>
          <w:szCs w:val="32"/>
          <w:shd w:val="clear" w:color="auto" w:fill="FFFFFF"/>
        </w:rPr>
        <w:t>在继续保留项目原有备案条件（即获批的新申报项目规范完成举办、按要求通过“国家级</w:t>
      </w:r>
      <w:r>
        <w:rPr>
          <w:rFonts w:ascii="仿宋" w:hAnsi="仿宋" w:eastAsia="仿宋"/>
          <w:sz w:val="32"/>
          <w:szCs w:val="32"/>
          <w:shd w:val="clear" w:color="auto" w:fill="FFFFFF"/>
        </w:rPr>
        <w:t>CME项目网上申报及信息反馈系统”填报执行情况、所填报的执行情况均获审核通过的项目）</w:t>
      </w:r>
      <w:r>
        <w:rPr>
          <w:rFonts w:hint="eastAsia" w:ascii="仿宋" w:hAnsi="仿宋" w:eastAsia="仿宋" w:cs="仿宋_GB2312"/>
          <w:sz w:val="32"/>
          <w:szCs w:val="32"/>
          <w:shd w:val="clear" w:color="auto" w:fill="FFFFFF"/>
        </w:rPr>
        <w:t>基础上，对于及时填报举办前报备信息的国家级继续医学教育项目</w:t>
      </w:r>
      <w:r>
        <w:rPr>
          <w:rFonts w:ascii="仿宋" w:hAnsi="仿宋" w:eastAsia="仿宋"/>
          <w:sz w:val="32"/>
          <w:szCs w:val="32"/>
          <w:shd w:val="clear" w:color="auto" w:fill="FFFFFF"/>
        </w:rPr>
        <w:t>，</w:t>
      </w:r>
      <w:r>
        <w:rPr>
          <w:rFonts w:hint="eastAsia" w:ascii="仿宋" w:hAnsi="仿宋" w:eastAsia="仿宋"/>
          <w:sz w:val="32"/>
          <w:szCs w:val="32"/>
          <w:shd w:val="clear" w:color="auto" w:fill="FFFFFF"/>
        </w:rPr>
        <w:t>根据需求，2024年项目申办暂继续沿用可连续备案2次的方式，即：2022年获批的新申报项目，并已列为2023年备案项目的，可继续申请作为2024年的备案项目。</w:t>
      </w:r>
    </w:p>
    <w:p>
      <w:pPr>
        <w:spacing w:line="620" w:lineRule="exact"/>
        <w:ind w:firstLine="643" w:firstLineChars="200"/>
        <w:rPr>
          <w:rFonts w:ascii="仿宋" w:hAnsi="仿宋" w:eastAsia="仿宋"/>
          <w:b/>
          <w:bCs/>
          <w:sz w:val="32"/>
          <w:szCs w:val="32"/>
        </w:rPr>
      </w:pPr>
      <w:r>
        <w:rPr>
          <w:rFonts w:hint="eastAsia" w:ascii="仿宋" w:hAnsi="仿宋" w:eastAsia="仿宋"/>
          <w:b/>
          <w:bCs/>
          <w:sz w:val="32"/>
          <w:szCs w:val="32"/>
        </w:rPr>
        <w:t>2</w:t>
      </w:r>
      <w:r>
        <w:rPr>
          <w:rFonts w:ascii="仿宋" w:hAnsi="仿宋" w:eastAsia="仿宋"/>
          <w:b/>
          <w:bCs/>
          <w:sz w:val="32"/>
          <w:szCs w:val="32"/>
        </w:rPr>
        <w:t>.</w:t>
      </w:r>
      <w:r>
        <w:rPr>
          <w:rFonts w:hint="eastAsia" w:ascii="仿宋" w:hAnsi="仿宋" w:eastAsia="仿宋"/>
          <w:b/>
          <w:bCs/>
          <w:sz w:val="32"/>
          <w:szCs w:val="32"/>
        </w:rPr>
        <w:t>强化监管与责任落实。</w:t>
      </w:r>
      <w:r>
        <w:rPr>
          <w:rFonts w:hint="eastAsia" w:ascii="仿宋" w:hAnsi="仿宋" w:eastAsia="仿宋"/>
          <w:sz w:val="32"/>
          <w:szCs w:val="32"/>
        </w:rPr>
        <w:t>各省级继续医学教育委员会应按照属地化管理原则，对照《国家级继续医学教育项目（面授项目）评估指标（2021年版）（试行）》，加强对项目实施情况的监管评估，评估结果应及时反馈项目申办单位上级行政管理部门，评估结果纳入年度总结中。各省级继续医学教育委员会或授权的下级审核单位，要对申办单位在系统中填报的项目执行情况在规定时间内审核，以便学员及时查询项目举办、所获学分等信息。</w:t>
      </w:r>
    </w:p>
    <w:p>
      <w:pPr>
        <w:spacing w:line="560" w:lineRule="exact"/>
        <w:ind w:firstLine="639" w:firstLineChars="199"/>
        <w:rPr>
          <w:rFonts w:ascii="仿宋" w:hAnsi="仿宋" w:eastAsia="仿宋"/>
          <w:sz w:val="32"/>
          <w:szCs w:val="32"/>
        </w:rPr>
      </w:pPr>
      <w:r>
        <w:rPr>
          <w:rFonts w:hint="eastAsia" w:ascii="仿宋" w:hAnsi="仿宋" w:eastAsia="仿宋"/>
          <w:b/>
          <w:bCs/>
          <w:sz w:val="32"/>
          <w:szCs w:val="32"/>
        </w:rPr>
        <w:t>3.</w:t>
      </w:r>
      <w:r>
        <w:rPr>
          <w:rFonts w:hint="eastAsia" w:ascii="仿宋" w:hAnsi="仿宋" w:eastAsia="仿宋"/>
          <w:sz w:val="32"/>
          <w:szCs w:val="32"/>
        </w:rPr>
        <w:t>按继续医学教育有关规定，凡弄虚作假等违规申报者，一经发现将视情节轻重分别给予不批准、批评、全国通报、责令停办、取消1～3年申报资格等处罚。其他未尽事宜按有关规定执行。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xYjcxODM1ZWY5ZGI0MjdmZTlmNGQwYjcyNzRmMjkifQ=="/>
  </w:docVars>
  <w:rsids>
    <w:rsidRoot w:val="0035405F"/>
    <w:rsid w:val="00073373"/>
    <w:rsid w:val="00093B75"/>
    <w:rsid w:val="000C5912"/>
    <w:rsid w:val="00103F61"/>
    <w:rsid w:val="00110C4B"/>
    <w:rsid w:val="00310715"/>
    <w:rsid w:val="0035405F"/>
    <w:rsid w:val="003807F1"/>
    <w:rsid w:val="003C4CFF"/>
    <w:rsid w:val="004069CB"/>
    <w:rsid w:val="00424C34"/>
    <w:rsid w:val="0048207B"/>
    <w:rsid w:val="004C7E50"/>
    <w:rsid w:val="005D65A5"/>
    <w:rsid w:val="006A2BAA"/>
    <w:rsid w:val="00804B87"/>
    <w:rsid w:val="0086582D"/>
    <w:rsid w:val="008F315E"/>
    <w:rsid w:val="00922C68"/>
    <w:rsid w:val="009476E7"/>
    <w:rsid w:val="009B2C90"/>
    <w:rsid w:val="00A066A3"/>
    <w:rsid w:val="00A26C7F"/>
    <w:rsid w:val="00A963AD"/>
    <w:rsid w:val="00B06861"/>
    <w:rsid w:val="00B52A53"/>
    <w:rsid w:val="00B779FB"/>
    <w:rsid w:val="00BA65E8"/>
    <w:rsid w:val="00BB32A8"/>
    <w:rsid w:val="00BC7A1E"/>
    <w:rsid w:val="00BD10F4"/>
    <w:rsid w:val="00C26773"/>
    <w:rsid w:val="00D10DC7"/>
    <w:rsid w:val="00D2675E"/>
    <w:rsid w:val="00E130FD"/>
    <w:rsid w:val="00EC19E6"/>
    <w:rsid w:val="00F531B7"/>
    <w:rsid w:val="51F845B2"/>
    <w:rsid w:val="546C18F3"/>
    <w:rsid w:val="62EA14C7"/>
    <w:rsid w:val="698505F8"/>
    <w:rsid w:val="7A2C5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4398</Words>
  <Characters>4483</Characters>
  <Lines>32</Lines>
  <Paragraphs>9</Paragraphs>
  <TotalTime>36</TotalTime>
  <ScaleCrop>false</ScaleCrop>
  <LinksUpToDate>false</LinksUpToDate>
  <CharactersWithSpaces>4483</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2023-07-11T00:52:00Z</dcterms:created>
  <dc:creator>陈丽</dc:creator>
  <cp:lastModifiedBy>gyy</cp:lastModifiedBy>
  <dcterms:modified xsi:type="dcterms:W3CDTF">2023-07-21T06:59:35Z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47FE38F1D1B649CCBE4EA0F0E8976258</vt:lpwstr>
  </property>
</Properties>
</file>